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>
        <w:trPr>
          <w:trHeight w:hRule="exact" w:val="137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ГРАФИЧЕСКОЕ ОПИСАНИЕ</w:t>
            </w:r>
            <w:bookmarkEnd w:id="0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0" w:name="Сведенияобобъекте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top w:w="72" w:type="dxa"/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д.Хмелеватово</w:t>
            </w:r>
          </w:p>
        </w:tc>
      </w:tr>
      <w:tr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16"/>
                <w:spacing w:val="-2"/>
              </w:rPr>
              <w:t xml:space="preserve">(наименование объекта, местоположение границ которого описано (далее - объект))</w:t>
            </w:r>
          </w:p>
        </w:tc>
      </w:tr>
      <w:tr>
        <w:trPr>
          <w:trHeight w:hRule="exact" w:val="459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1</w:t>
            </w:r>
          </w:p>
        </w:tc>
      </w:tr>
      <w:tr>
        <w:trPr>
          <w:trHeight w:hRule="exact" w:val="444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об объекте</w:t>
            </w:r>
          </w:p>
        </w:tc>
      </w:tr>
      <w:tr>
        <w:trPr>
          <w:trHeight w:hRule="exact" w:val="458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№ п/п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характеристик</w:t>
            </w:r>
          </w:p>
        </w:tc>
      </w:tr>
      <w:tr>
        <w:trPr>
          <w:trHeight w:hRule="exact" w:val="344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5187" w:type="dxa"/>
            <w:gridSpan w:val="9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4127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631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Ивановская область, район Пучежский, сельсовет Сеготский, деревня Хмелеватово</w:t>
            </w:r>
          </w:p>
        </w:tc>
      </w:tr>
      <w:tr>
        <w:trPr>
          <w:trHeight w:hRule="exact" w:val="687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Площадь объекта +/- величина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погрешности определения площади (Р +/- Дельта Р)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36456 +/- 668 м²</w:t>
            </w:r>
          </w:p>
        </w:tc>
      </w:tr>
      <w:tr>
        <w:trPr>
          <w:trHeight w:hRule="exact" w:val="445"/>
        </w:trPr>
        <w:tc>
          <w:tcPr>
            <w:tcW w:w="84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</w:t>
            </w:r>
          </w:p>
        </w:tc>
        <w:tc>
          <w:tcPr>
            <w:tcW w:w="5187" w:type="dxa"/>
            <w:gridSpan w:val="9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Иные характеристики объекта</w:t>
            </w:r>
          </w:p>
        </w:tc>
        <w:tc>
          <w:tcPr>
            <w:tcW w:w="4127" w:type="dxa"/>
            <w:gridSpan w:val="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 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1" w:name="Сведенияоместоположении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2</w:t>
            </w:r>
            <w:bookmarkEnd w:id="1"/>
          </w:p>
        </w:tc>
      </w:tr>
      <w:tr>
        <w:trPr>
          <w:trHeight w:hRule="exact" w:val="57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границ объекта</w:t>
            </w:r>
          </w:p>
        </w:tc>
      </w:tr>
      <w:tr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МСК-37, зона 2</w:t>
            </w: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 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313733.91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313759.62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2338192.63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313720.47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2338284.07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313620.17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2338238.60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313597.99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2338280.85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313573.55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2338282.79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313552.54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2338312.04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8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313472.78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2338251.28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9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313517.96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2338202.95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10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313527.39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2338116.79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313513.72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2338049.55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12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313554.57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2338059.85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13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313599.03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2338101.24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14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313638.95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2338115.96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15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313646.32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2338144.32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16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313649.47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2338154.83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1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17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313679.21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2338152.54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502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313733.91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2338174.56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Картометрический метод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24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708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Координаты, м</w:t>
            </w:r>
          </w:p>
        </w:tc>
        <w:tc>
          <w:tcPr>
            <w:tcW w:w="1862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2035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862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748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806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6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748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80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/>
        </w:tc>
      </w:tr>
      <w:tr>
        <w:trPr>
          <w:trHeight w:hRule="exact" w:val="558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Раздел 3</w:t>
            </w:r>
          </w:p>
        </w:tc>
      </w:tr>
      <w:tr>
        <w:trPr>
          <w:trHeight w:hRule="exact" w:val="516"/>
        </w:trPr>
        <w:tc>
          <w:tcPr>
            <w:tcW w:w="10159" w:type="dxa"/>
            <w:gridSpan w:val="15"/>
            <w:vAlign w:val="center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2" w:name="Сведенияоместоположенииизмененныхуточненных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Сведения о местоположении измененных (уточненных) границ объекта</w:t>
            </w:r>
            <w:bookmarkEnd w:id="2"/>
          </w:p>
        </w:tc>
      </w:tr>
      <w:tr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45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1. Система координат   -</w:t>
            </w:r>
          </w:p>
        </w:tc>
      </w:tr>
      <w:tr>
        <w:trPr>
          <w:trHeight w:hRule="exact" w:val="343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2. Сведения о характерных точках границ объекта</w:t>
            </w:r>
          </w:p>
        </w:tc>
      </w:tr>
      <w:tr>
        <w:trPr>
          <w:trHeight w:hRule="exact" w:val="789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границ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3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30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344"/>
        </w:trPr>
        <w:tc>
          <w:tcPr>
            <w:tcW w:w="10159" w:type="dxa"/>
            <w:gridSpan w:val="15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Обозначение характерных точек части границы</w:t>
            </w:r>
          </w:p>
        </w:tc>
        <w:tc>
          <w:tcPr>
            <w:tcW w:w="2149" w:type="dxa"/>
            <w:gridSpan w:val="4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Существующие координаты, м</w:t>
            </w:r>
          </w:p>
        </w:tc>
        <w:tc>
          <w:tcPr>
            <w:tcW w:w="2092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обозначения точки на местности (при наличии)</w:t>
            </w:r>
          </w:p>
        </w:tc>
      </w:tr>
      <w:tr>
        <w:trPr>
          <w:trHeight w:hRule="exact" w:val="788"/>
        </w:trPr>
        <w:tc>
          <w:tcPr>
            <w:tcW w:w="1404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X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Y</w:t>
            </w:r>
          </w:p>
        </w:tc>
        <w:tc>
          <w:tcPr>
            <w:tcW w:w="1519" w:type="dxa"/>
            <w:gridSpan w:val="3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691" w:type="dxa"/>
            <w:gridSpan w:val="2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  <w:tc>
          <w:tcPr>
            <w:tcW w:w="1304" w:type="dxa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344"/>
        </w:trPr>
        <w:tc>
          <w:tcPr>
            <w:tcW w:w="140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07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1074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  <w:tc>
          <w:tcPr>
            <w:tcW w:w="1075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4</w:t>
            </w:r>
          </w:p>
        </w:tc>
        <w:tc>
          <w:tcPr>
            <w:tcW w:w="1017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5</w:t>
            </w:r>
          </w:p>
        </w:tc>
        <w:tc>
          <w:tcPr>
            <w:tcW w:w="1519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6</w:t>
            </w:r>
          </w:p>
        </w:tc>
        <w:tc>
          <w:tcPr>
            <w:tcW w:w="1691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7</w:t>
            </w:r>
          </w:p>
        </w:tc>
        <w:tc>
          <w:tcPr>
            <w:tcW w:w="1304" w:type="dxa"/>
            <w:vAlign w:val="center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8</w:t>
            </w:r>
          </w:p>
        </w:tc>
      </w:tr>
      <w:tr>
        <w:trPr>
          <w:trHeight w:hRule="exact" w:val="329"/>
        </w:trPr>
        <w:tc>
          <w:tcPr>
            <w:tcW w:w="140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4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75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017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519" w:type="dxa"/>
            <w:gridSpan w:val="3"/>
            <w:tcMar>
              <w:left w:w="14" w:type="dxa"/>
              <w:right w:w="14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691" w:type="dxa"/>
            <w:gridSpan w:val="2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04" w:type="dxa"/>
            <w:tcMar>
              <w:left w:w="29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</w:p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/>
        </w:tc>
      </w:tr>
      <w:tr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/>
        </w:tc>
      </w:tr>
      <w:tr>
        <w:trPr>
          <w:trHeight w:hRule="exact" w:val="903"/>
        </w:trPr>
        <w:tc>
          <w:tcPr>
            <w:tcW w:w="10159" w:type="dxa"/>
            <w:gridSpan w:val="1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ТЕКСТОВОЕ ОПИСАНИЕ</w:t>
            </w:r>
            <w:bookmarkEnd w:id="3"/>
          </w:p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</w:pPr>
            <w:bookmarkStart w:id="3" w:name="Текстовоеописаниеместоположенияграницобъекта"/>
            <w:r>
              <w:rPr>
                <w:rFonts w:ascii="Times New Roman" w:hAnsi="Times New Roman" w:eastAsia="Times New Roman" w:cs="Times New Roman"/>
                <w:b/>
                <w:color w:val="000000"/>
                <w:sz w:val="28"/>
                <w:spacing w:val="-2"/>
              </w:rPr>
              <w:t xml:space="preserve">местоположения границ населенных пунктов, территориальных зон</w:t>
            </w:r>
            <w:bookmarkEnd w:id="3"/>
          </w:p>
        </w:tc>
      </w:tr>
      <w:tr>
        <w:trPr>
          <w:trHeight w:hRule="exact" w:val="573"/>
        </w:trPr>
        <w:tc>
          <w:tcPr>
            <w:tcW w:w="3381" w:type="dxa"/>
            <w:gridSpan w:val="5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Прохождение границы</w:t>
            </w:r>
          </w:p>
        </w:tc>
        <w:tc>
          <w:tcPr>
            <w:tcW w:w="6778" w:type="dxa"/>
            <w:gridSpan w:val="10"/>
            <w:vMerge w:val="restart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Описание прохождения границы</w:t>
            </w:r>
          </w:p>
        </w:tc>
      </w:tr>
      <w:tr>
        <w:trPr>
          <w:trHeight w:hRule="exact" w:val="330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от точки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до точки</w:t>
            </w:r>
          </w:p>
        </w:tc>
        <w:tc>
          <w:tcPr>
            <w:tcW w:w="6778" w:type="dxa"/>
            <w:gridSpan w:val="10"/>
            <w:vMerge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/>
        </w:tc>
      </w:tr>
      <w:tr>
        <w:trPr>
          <w:trHeight w:hRule="exact" w:val="229"/>
        </w:trPr>
        <w:tc>
          <w:tcPr>
            <w:tcW w:w="2035" w:type="dxa"/>
            <w:gridSpan w:val="3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1</w:t>
            </w:r>
          </w:p>
        </w:tc>
        <w:tc>
          <w:tcPr>
            <w:tcW w:w="1346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2</w:t>
            </w:r>
          </w:p>
        </w:tc>
        <w:tc>
          <w:tcPr>
            <w:tcW w:w="6778" w:type="dxa"/>
            <w:gridSpan w:val="10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2"/>
                <w:spacing w:val="-2"/>
              </w:rPr>
              <w:t xml:space="preserve">3</w:t>
            </w:r>
          </w:p>
        </w:tc>
      </w:tr>
      <w:tr>
        <w:trPr>
          <w:trHeight w:hRule="exact" w:val="344"/>
        </w:trPr>
        <w:tc>
          <w:tcPr>
            <w:tcW w:w="2035" w:type="dxa"/>
            <w:gridSpan w:val="3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1346" w:type="dxa"/>
            <w:gridSpan w:val="2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  <w:tc>
          <w:tcPr>
            <w:tcW w:w="6778" w:type="dxa"/>
            <w:gridSpan w:val="10"/>
            <w:tcMar>
              <w:left w:w="72" w:type="dxa"/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pacing w:val="-2"/>
              </w:rPr>
              <w:t xml:space="preserve">-</w:t>
            </w:r>
          </w:p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/>
        </w:tc>
      </w:tr>
      <w:tr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/>
        </w:tc>
      </w:tr>
    </w:tbl>
    <w:sectPr>
      <w:pgSz w:w="11906" w:h="16848"/>
      <w:pgMar w:top="567" w:right="567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2022.1.6 from 10 February 2022, .NET 4.7.2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/>
  <cp:keywords/>
  <dc:description>Описание местоположения границ</dc:description>
  <cp:lastModifiedBy>Stimulsoft Reports 2022.1.6 from 10 February 2022, .NET 4.7.2</cp:lastModifiedBy>
  <cp:revision>1</cp:revision>
  <dcterms:created xsi:type="dcterms:W3CDTF">2024-02-28T12:12:49Z</dcterms:created>
  <dcterms:modified xsi:type="dcterms:W3CDTF">2024-02-28T12:12:49Z</dcterms:modified>
</cp:coreProperties>
</file>