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Администрация  Сеготского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Пучежского муниципального района</w:t>
        <w:tab/>
        <w:t>Ивановской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b/>
          <w:sz w:val="24"/>
          <w:szCs w:val="24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 26.01.2023 г.</w:t>
        <w:tab/>
        <w:tab/>
        <w:t xml:space="preserve">                </w:t>
        <w:tab/>
        <w:tab/>
        <w:t xml:space="preserve">         </w:t>
        <w:tab/>
        <w:t>№  5-п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с.Сеготь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Об утверждении Плана мероприятий поддержки малого и среднего предпринимательства на территории Сеготского  сельского поселения Пучежского  муниципального района Ивановской области на 2023-2024 годы.</w:t>
      </w:r>
    </w:p>
    <w:p>
      <w:pPr>
        <w:pStyle w:val="NormalWeb"/>
        <w:shd w:val="clear" w:color="auto" w:fill="FFFFFF"/>
        <w:tabs>
          <w:tab w:val="left" w:pos="7425" w:leader="none"/>
        </w:tabs>
        <w:spacing w:beforeAutospacing="0" w:before="0" w:afterAutospacing="0" w:after="0"/>
        <w:ind w:firstLine="709"/>
        <w:jc w:val="both"/>
        <w:rPr/>
      </w:pPr>
      <w:r>
        <w:rPr/>
        <w:tab/>
      </w:r>
    </w:p>
    <w:p>
      <w:pPr>
        <w:pStyle w:val="Normal"/>
        <w:spacing w:lineRule="auto" w:line="240" w:before="0" w:after="0"/>
        <w:ind w:firstLine="567"/>
        <w:jc w:val="both"/>
        <w:textAlignment w:val="baseline"/>
        <w:rPr/>
      </w:pPr>
      <w:r>
        <w:rPr>
          <w:rFonts w:eastAsia="Calibri"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п. 1 ст. 11 Федерального закона от 24 июля 2007 г. N 209-ФЗ "О развитии малого и среднего предпринимательства в Российской Федерации", </w:t>
      </w:r>
      <w:r>
        <w:rPr>
          <w:rFonts w:eastAsia="Calibri" w:ascii="Times New Roman" w:hAnsi="Times New Roman"/>
          <w:sz w:val="24"/>
          <w:szCs w:val="24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Уставом</w:t>
      </w:r>
      <w:r>
        <w:rPr>
          <w:rFonts w:eastAsia="Calibri"/>
        </w:rPr>
        <w:t xml:space="preserve"> Сеготского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Пучежского муниципального  района , н</w:t>
      </w:r>
      <w:r>
        <w:rPr>
          <w:rFonts w:ascii="Times New Roman" w:hAnsi="Times New Roman"/>
          <w:b w:val="false"/>
          <w:bCs/>
          <w:color w:val="000000"/>
          <w:sz w:val="24"/>
          <w:szCs w:val="24"/>
        </w:rPr>
        <w:t>а основании Федерального закона № 172-ФЗ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 w:val="false"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 w:val="false"/>
          <w:bCs w:val="false"/>
          <w:sz w:val="24"/>
          <w:szCs w:val="24"/>
        </w:rPr>
        <w:t>стратегическом планировании в Российской Федерации»,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осуществления мер для дальнейшей поддержки малого и среднего предпринимательства на территории </w:t>
      </w:r>
      <w:r>
        <w:rPr>
          <w:rFonts w:ascii="Times New Roman" w:hAnsi="Times New Roman"/>
          <w:bCs/>
          <w:sz w:val="24"/>
          <w:szCs w:val="24"/>
        </w:rPr>
        <w:t>Сеготского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администрация Сеготского сельского поселения</w:t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п о с т а н о  в л я е т 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48" w:hanging="360"/>
        <w:jc w:val="both"/>
        <w:rPr/>
      </w:pPr>
      <w:r>
        <w:rPr>
          <w:rFonts w:ascii="Times New Roman" w:hAnsi="Times New Roman"/>
          <w:bCs/>
          <w:sz w:val="24"/>
          <w:szCs w:val="24"/>
        </w:rPr>
        <w:t>Утвердить   План мероприятий поддержки малого и среднего предпринимательства на территории Сеготского сельского поселения Пучежского муниципального района Ивановской области на 2023-2024 годы, согласно приложению.</w:t>
      </w:r>
    </w:p>
    <w:p>
      <w:pPr>
        <w:pStyle w:val="4"/>
        <w:numPr>
          <w:ilvl w:val="0"/>
          <w:numId w:val="1"/>
        </w:numPr>
        <w:shd w:val="clear" w:color="auto" w:fill="FEFEFE"/>
        <w:tabs>
          <w:tab w:val="left" w:pos="9355" w:leader="none"/>
        </w:tabs>
        <w:spacing w:beforeAutospacing="0" w:before="0" w:afterAutospacing="0" w:after="0"/>
        <w:ind w:left="720" w:right="-143" w:hanging="360"/>
        <w:jc w:val="both"/>
        <w:rPr/>
      </w:pPr>
      <w:r>
        <w:rPr>
          <w:b w:val="false"/>
          <w:color w:val="000000"/>
        </w:rPr>
        <w:t>Постановление администрации Сеготского сельского поселения № 10-п                      от 01.03.2021 года «</w:t>
      </w:r>
      <w:r>
        <w:rPr>
          <w:b w:val="false"/>
        </w:rPr>
        <w:t xml:space="preserve">Об утверждении муниципальной программы «Развитие малого и среднего предпринимательства на территории Сеготского  сельского поселения  на 2021-2025 годы» </w:t>
      </w:r>
      <w:r>
        <w:rPr>
          <w:b w:val="false"/>
          <w:color w:val="000000"/>
        </w:rPr>
        <w:t>отменить.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48" w:hanging="360"/>
        <w:jc w:val="both"/>
        <w:rPr/>
      </w:pPr>
      <w:r>
        <w:rPr>
          <w:rFonts w:ascii="Times New Roman" w:hAnsi="Times New Roman"/>
          <w:bCs/>
          <w:color w:val="000000"/>
          <w:sz w:val="24"/>
          <w:szCs w:val="24"/>
        </w:rPr>
        <w:t>Обнародовать данное постановление в соответствие с   Уставом Сеготского сельского поселения и р</w:t>
      </w:r>
      <w:r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Сеготского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48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 над выполнением настоящего постановления  оставляю за собой.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48" w:hanging="360"/>
        <w:jc w:val="both"/>
        <w:rPr/>
      </w:pPr>
      <w:r>
        <w:rPr>
          <w:rFonts w:ascii="Times New Roman" w:hAnsi="Times New Roman"/>
          <w:sz w:val="24"/>
          <w:szCs w:val="24"/>
        </w:rPr>
        <w:t>Настоящее постановление распространяет свои действия на правоотношения, возникшие с 01.01.2023 года.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Глав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Сеготского сельского поселения                                                                          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Пучежского муниципального района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Ю.В. Кудрявцев</w:t>
      </w:r>
    </w:p>
    <w:p>
      <w:pPr>
        <w:pStyle w:val="Normal"/>
        <w:tabs>
          <w:tab w:val="left" w:pos="3420" w:leader="none"/>
        </w:tabs>
        <w:ind w:left="0" w:right="0" w:firstLine="708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631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от 26.01.2023г № 5 -п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План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мероприятий поддержки малого и среднего предпринимательства на территории Сеготского  сельского поселения Пучежского муниципального района Ивановской области на 2023-2024 годы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10632" w:type="dxa"/>
        <w:jc w:val="left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33"/>
        <w:gridCol w:w="3120"/>
        <w:gridCol w:w="3258"/>
        <w:gridCol w:w="2129"/>
        <w:gridCol w:w="1492"/>
      </w:tblGrid>
      <w:tr>
        <w:trPr>
          <w:trHeight w:val="823" w:hRule="atLeast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Autospacing="1" w:afterAutospacing="1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right="-108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>
        <w:trPr/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Autospacing="1" w:afterAutospacing="1"/>
              <w:ind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консультационной поддержки СМСП по вопросам кредитования и микрофинансирования, в форме консультаций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расширения их доступа к кредитным ресурсам и заемных средств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left="-108" w:right="-108" w:hanging="0"/>
              <w:jc w:val="center"/>
              <w:rPr/>
            </w:pPr>
            <w:bookmarkStart w:id="0" w:name="__DdeLink__649_1034106972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Сеготского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>
        <w:trPr>
          <w:trHeight w:val="1649" w:hRule="atLeast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Default"/>
              <w:ind w:left="-134" w:right="-108" w:hanging="0"/>
              <w:jc w:val="center"/>
              <w:rPr/>
            </w:pPr>
            <w:r>
              <w:rPr/>
              <w:t>Информирование о возможности кредитования на развитие крестьянско-фермерских хозяйств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/>
              <w:t xml:space="preserve">Создание условий для </w:t>
            </w:r>
          </w:p>
          <w:p>
            <w:pPr>
              <w:pStyle w:val="Default"/>
              <w:jc w:val="center"/>
              <w:rPr/>
            </w:pPr>
            <w:r>
              <w:rPr/>
              <w:t>стимулирования развития КФХ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Сеготского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>
        <w:trPr/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СМСП  в выставочно-ярмарочных мероприятий, проводимых на территории района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производственных достижений малого и среднего предпринимательства, продвижение продукции СМСП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Сеготского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>
        <w:trPr/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семинаров, «круглых столов» по вопросам развития МСП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СМСП, специалистов администрации, курирующих вопросы развития предпринимательства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Сеготского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>
        <w:trPr/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участии в семинарах по вопросам развития МСП проводимых на районном уровне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СМСП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Сеготского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>
        <w:trPr/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граждан, желающих организовать собственное дело, о формах государственной и муниципальной поддержки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предпринимательство молодежи и безработных граждан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Сеготского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>
        <w:trPr/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/>
              <w:t>Распространение информационных материалов на странице поселения на официальном сайте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Default"/>
              <w:jc w:val="center"/>
              <w:rPr/>
            </w:pPr>
            <w:r>
              <w:rPr/>
              <w:t>Организация методической и консультационной помощи предпринимателям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ind w:left="-108" w:right="-108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Сеготского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2"/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7d7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qFormat/>
    <w:rsid w:val="00cb17d7"/>
    <w:pPr>
      <w:keepNext/>
      <w:spacing w:lineRule="auto" w:line="240" w:before="0" w:after="0"/>
      <w:jc w:val="center"/>
      <w:outlineLvl w:val="2"/>
    </w:pPr>
    <w:rPr>
      <w:rFonts w:ascii="Times New Roman" w:hAnsi="Times New Roman" w:eastAsia="Arial Unicode MS" w:cs="Times New Roman"/>
      <w:b/>
      <w:sz w:val="28"/>
      <w:szCs w:val="28"/>
      <w:lang w:eastAsia="ru-RU"/>
    </w:rPr>
  </w:style>
  <w:style w:type="paragraph" w:styleId="4">
    <w:name w:val="Heading 4"/>
    <w:basedOn w:val="Normal"/>
    <w:qFormat/>
    <w:pPr>
      <w:spacing w:lineRule="auto" w:line="240" w:beforeAutospacing="1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cb17d7"/>
    <w:rPr>
      <w:rFonts w:ascii="Times New Roman" w:hAnsi="Times New Roman" w:eastAsia="Arial Unicode MS" w:cs="Times New Roman"/>
      <w:b/>
      <w:sz w:val="28"/>
      <w:szCs w:val="28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51322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b/>
      <w:color w:val="00000A"/>
      <w:sz w:val="24"/>
      <w:szCs w:val="22"/>
    </w:rPr>
  </w:style>
  <w:style w:type="character" w:styleId="ListLabel2">
    <w:name w:val="ListLabel 2"/>
    <w:qFormat/>
    <w:rPr>
      <w:rFonts w:cs="Times New Roman"/>
      <w:b/>
      <w:color w:val="00000A"/>
      <w:sz w:val="24"/>
      <w:szCs w:val="22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e5829"/>
    <w:pPr>
      <w:widowControl/>
      <w:bidi w:val="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Headertext" w:customStyle="1">
    <w:name w:val="headertext"/>
    <w:basedOn w:val="Normal"/>
    <w:qFormat/>
    <w:rsid w:val="00f17c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LibreOffice/5.2.2.2$Windows_x86 LibreOffice_project/8f96e87c890bf8fa77463cd4b640a2312823f3ad</Application>
  <Pages>3</Pages>
  <Words>469</Words>
  <Characters>3417</Characters>
  <CharactersWithSpaces>4196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2023-01-09T11:05:00Z</dcterms:created>
  <dc:creator>User</dc:creator>
  <dc:description/>
  <dc:language>ru-RU</dc:language>
  <cp:lastModifiedBy/>
  <cp:lastPrinted>2023-01-26T14:35:15Z</cp:lastPrinted>
  <dcterms:modified xsi:type="dcterms:W3CDTF">2023-01-26T14:36:21Z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